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chuong_pl_4"/>
    <w:p w14:paraId="1F9DC1AC" w14:textId="77777777" w:rsidR="00766D4C" w:rsidRPr="00726257" w:rsidRDefault="00190CA9" w:rsidP="00726257">
      <w:pPr>
        <w:shd w:val="clear" w:color="auto" w:fill="FFFFFF"/>
        <w:spacing w:after="0" w:line="234" w:lineRule="atLeast"/>
        <w:ind w:right="-270"/>
        <w:jc w:val="center"/>
        <w:rPr>
          <w:rFonts w:ascii="Times New Roman" w:hAnsi="Times New Roman" w:cs="Times New Roman"/>
          <w:i/>
          <w:color w:val="000000"/>
          <w:shd w:val="clear" w:color="auto" w:fill="FFFFFF"/>
        </w:rPr>
      </w:pPr>
      <w:r>
        <w:rPr>
          <w:noProof/>
          <w:sz w:val="26"/>
          <w:szCs w:val="26"/>
        </w:rPr>
        <mc:AlternateContent>
          <mc:Choice Requires="wps">
            <w:drawing>
              <wp:anchor distT="0" distB="0" distL="114300" distR="114300" simplePos="0" relativeHeight="251659264" behindDoc="0" locked="0" layoutInCell="1" allowOverlap="1" wp14:anchorId="66848C7C" wp14:editId="46A5F323">
                <wp:simplePos x="0" y="0"/>
                <wp:positionH relativeFrom="column">
                  <wp:posOffset>5343525</wp:posOffset>
                </wp:positionH>
                <wp:positionV relativeFrom="paragraph">
                  <wp:posOffset>-469900</wp:posOffset>
                </wp:positionV>
                <wp:extent cx="828675" cy="342900"/>
                <wp:effectExtent l="9525" t="9525" r="9525"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342900"/>
                        </a:xfrm>
                        <a:prstGeom prst="rect">
                          <a:avLst/>
                        </a:prstGeom>
                        <a:solidFill>
                          <a:srgbClr val="FFFFFF"/>
                        </a:solidFill>
                        <a:ln w="9525">
                          <a:solidFill>
                            <a:srgbClr val="000000"/>
                          </a:solidFill>
                          <a:miter lim="800000"/>
                          <a:headEnd/>
                          <a:tailEnd/>
                        </a:ln>
                      </wps:spPr>
                      <wps:txbx>
                        <w:txbxContent>
                          <w:p w14:paraId="3D3CEAC9" w14:textId="77777777" w:rsidR="00190CA9" w:rsidRPr="005E38FB" w:rsidRDefault="00190CA9" w:rsidP="00190CA9">
                            <w:pPr>
                              <w:spacing w:before="60" w:line="320" w:lineRule="exact"/>
                              <w:ind w:hanging="90"/>
                              <w:contextualSpacing/>
                              <w:jc w:val="center"/>
                              <w:rPr>
                                <w:rFonts w:ascii="Times New Roman" w:hAnsi="Times New Roman"/>
                                <w:b/>
                                <w:sz w:val="24"/>
                                <w:szCs w:val="24"/>
                              </w:rPr>
                            </w:pPr>
                            <w:r w:rsidRPr="005E38FB">
                              <w:rPr>
                                <w:rFonts w:ascii="Times New Roman" w:hAnsi="Times New Roman"/>
                                <w:b/>
                                <w:sz w:val="24"/>
                                <w:szCs w:val="24"/>
                              </w:rPr>
                              <w:t>Mẫ</w:t>
                            </w:r>
                            <w:r>
                              <w:rPr>
                                <w:rFonts w:ascii="Times New Roman" w:hAnsi="Times New Roman"/>
                                <w:b/>
                                <w:sz w:val="24"/>
                                <w:szCs w:val="24"/>
                              </w:rPr>
                              <w:t>u 04a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48C7C" id="Rectangle 1" o:spid="_x0000_s1026" style="position:absolute;left:0;text-align:left;margin-left:420.75pt;margin-top:-37pt;width:65.2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">
                <v:textbox>
                  <w:txbxContent>
                    <w:p w14:paraId="3D3CEAC9" w14:textId="77777777" w:rsidR="00190CA9" w:rsidRPr="005E38FB" w:rsidRDefault="00190CA9" w:rsidP="00190CA9">
                      <w:pPr>
                        <w:spacing w:before="60" w:line="320" w:lineRule="exact"/>
                        <w:ind w:hanging="90"/>
                        <w:contextualSpacing/>
                        <w:jc w:val="center"/>
                        <w:rPr>
                          <w:rFonts w:ascii="Times New Roman" w:hAnsi="Times New Roman"/>
                          <w:b/>
                          <w:sz w:val="24"/>
                          <w:szCs w:val="24"/>
                        </w:rPr>
                      </w:pPr>
                      <w:r w:rsidRPr="005E38FB">
                        <w:rPr>
                          <w:rFonts w:ascii="Times New Roman" w:hAnsi="Times New Roman"/>
                          <w:b/>
                          <w:sz w:val="24"/>
                          <w:szCs w:val="24"/>
                        </w:rPr>
                        <w:t>Mẫ</w:t>
                      </w:r>
                      <w:r>
                        <w:rPr>
                          <w:rFonts w:ascii="Times New Roman" w:hAnsi="Times New Roman"/>
                          <w:b/>
                          <w:sz w:val="24"/>
                          <w:szCs w:val="24"/>
                        </w:rPr>
                        <w:t>u 04a</w:t>
                      </w:r>
                    </w:p>
                  </w:txbxContent>
                </v:textbox>
              </v:rect>
            </w:pict>
          </mc:Fallback>
        </mc:AlternateContent>
      </w:r>
      <w:r w:rsidR="00766D4C" w:rsidRPr="00726257">
        <w:rPr>
          <w:rFonts w:ascii="Times New Roman" w:hAnsi="Times New Roman" w:cs="Times New Roman"/>
          <w:i/>
          <w:color w:val="000000"/>
          <w:shd w:val="clear" w:color="auto" w:fill="FFFFFF"/>
        </w:rPr>
        <w:t>(</w:t>
      </w:r>
      <w:r w:rsidR="00726257" w:rsidRPr="00726257">
        <w:rPr>
          <w:rFonts w:ascii="Times New Roman" w:hAnsi="Times New Roman" w:cs="Times New Roman"/>
          <w:i/>
          <w:color w:val="000000"/>
          <w:shd w:val="clear" w:color="auto" w:fill="FFFFFF"/>
        </w:rPr>
        <w:t>Áp dụng đối với</w:t>
      </w:r>
      <w:r w:rsidR="00766D4C" w:rsidRPr="00726257">
        <w:rPr>
          <w:rFonts w:ascii="Times New Roman" w:hAnsi="Times New Roman" w:cs="Times New Roman"/>
          <w:i/>
          <w:color w:val="000000"/>
          <w:shd w:val="clear" w:color="auto" w:fill="FFFFFF"/>
        </w:rPr>
        <w:t xml:space="preserve"> </w:t>
      </w:r>
      <w:r w:rsidR="00726257" w:rsidRPr="00726257">
        <w:rPr>
          <w:rFonts w:ascii="Times New Roman" w:hAnsi="Times New Roman" w:cs="Times New Roman"/>
          <w:i/>
          <w:color w:val="000000"/>
          <w:shd w:val="clear" w:color="auto" w:fill="FFFFFF"/>
        </w:rPr>
        <w:t xml:space="preserve">đối với trường hợp nhân sự dự kiến có quá trình công tác tại </w:t>
      </w:r>
      <w:r w:rsidR="00766D4C" w:rsidRPr="00726257">
        <w:rPr>
          <w:rFonts w:ascii="Times New Roman" w:hAnsi="Times New Roman" w:cs="Times New Roman"/>
          <w:i/>
          <w:color w:val="000000"/>
          <w:shd w:val="clear" w:color="auto" w:fill="FFFFFF"/>
        </w:rPr>
        <w:t>tổ chức tín dụng, chi nhánh ngân hàng nướ</w:t>
      </w:r>
      <w:r w:rsidR="00E06FD8">
        <w:rPr>
          <w:rFonts w:ascii="Times New Roman" w:hAnsi="Times New Roman" w:cs="Times New Roman"/>
          <w:i/>
          <w:color w:val="000000"/>
          <w:shd w:val="clear" w:color="auto" w:fill="FFFFFF"/>
        </w:rPr>
        <w:t>c ngoài</w:t>
      </w:r>
      <w:r w:rsidR="00766D4C" w:rsidRPr="00726257">
        <w:rPr>
          <w:rFonts w:ascii="Times New Roman" w:hAnsi="Times New Roman" w:cs="Times New Roman"/>
          <w:i/>
          <w:color w:val="000000"/>
          <w:shd w:val="clear" w:color="auto" w:fill="FFFFFF"/>
        </w:rPr>
        <w:t>)</w:t>
      </w:r>
    </w:p>
    <w:p w14:paraId="021BB157" w14:textId="77777777" w:rsidR="00766D4C" w:rsidRPr="00766D4C" w:rsidRDefault="00766D4C" w:rsidP="00766D4C">
      <w:pPr>
        <w:shd w:val="clear" w:color="auto" w:fill="FFFFFF"/>
        <w:spacing w:after="0" w:line="234" w:lineRule="atLeast"/>
        <w:jc w:val="center"/>
        <w:rPr>
          <w:rFonts w:ascii="Times New Roman" w:eastAsia="Times New Roman" w:hAnsi="Times New Roman" w:cs="Times New Roman"/>
          <w:b/>
          <w:bCs/>
          <w:i/>
          <w:color w:val="000000"/>
        </w:rPr>
      </w:pPr>
    </w:p>
    <w:p w14:paraId="7B6EFF83" w14:textId="77777777" w:rsidR="00766D4C" w:rsidRPr="00766D4C" w:rsidRDefault="00766D4C" w:rsidP="00766D4C">
      <w:pPr>
        <w:shd w:val="clear" w:color="auto" w:fill="FFFFFF"/>
        <w:spacing w:after="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Phụ lục số 04</w:t>
      </w:r>
      <w:bookmarkEnd w:id="0"/>
    </w:p>
    <w:p w14:paraId="6C4D4B89" w14:textId="77777777" w:rsidR="00766D4C" w:rsidRPr="00766D4C" w:rsidRDefault="00766D4C" w:rsidP="00766D4C">
      <w:pPr>
        <w:shd w:val="clear" w:color="auto" w:fill="FFFFFF"/>
        <w:spacing w:after="0" w:line="234" w:lineRule="atLeast"/>
        <w:jc w:val="center"/>
        <w:rPr>
          <w:rFonts w:ascii="Times New Roman" w:eastAsia="Times New Roman" w:hAnsi="Times New Roman" w:cs="Times New Roman"/>
          <w:color w:val="00000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97"/>
        <w:gridCol w:w="5857"/>
      </w:tblGrid>
      <w:tr w:rsidR="00766D4C" w:rsidRPr="00766D4C" w14:paraId="70073A31" w14:textId="77777777" w:rsidTr="00766D4C">
        <w:trPr>
          <w:tblCellSpacing w:w="0" w:type="dxa"/>
        </w:trPr>
        <w:tc>
          <w:tcPr>
            <w:tcW w:w="1850" w:type="pct"/>
            <w:shd w:val="clear" w:color="auto" w:fill="FFFFFF"/>
            <w:tcMar>
              <w:top w:w="0" w:type="dxa"/>
              <w:left w:w="108" w:type="dxa"/>
              <w:bottom w:w="0" w:type="dxa"/>
              <w:right w:w="108" w:type="dxa"/>
            </w:tcMar>
            <w:hideMark/>
          </w:tcPr>
          <w:p w14:paraId="6C57BCC7" w14:textId="77777777" w:rsidR="00766D4C" w:rsidRPr="00766D4C" w:rsidRDefault="00766D4C" w:rsidP="00766D4C">
            <w:pPr>
              <w:spacing w:before="120" w:after="12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TÊN TỔ CHỨC TÍN DỤNG</w:t>
            </w:r>
            <w:r w:rsidRPr="00766D4C">
              <w:rPr>
                <w:rFonts w:ascii="Times New Roman" w:eastAsia="Times New Roman" w:hAnsi="Times New Roman" w:cs="Times New Roman"/>
                <w:b/>
                <w:bCs/>
                <w:color w:val="000000"/>
                <w:sz w:val="24"/>
                <w:szCs w:val="24"/>
              </w:rPr>
              <w:br/>
              <w:t>-------</w:t>
            </w:r>
          </w:p>
        </w:tc>
        <w:tc>
          <w:tcPr>
            <w:tcW w:w="3100" w:type="pct"/>
            <w:shd w:val="clear" w:color="auto" w:fill="FFFFFF"/>
            <w:tcMar>
              <w:top w:w="0" w:type="dxa"/>
              <w:left w:w="108" w:type="dxa"/>
              <w:bottom w:w="0" w:type="dxa"/>
              <w:right w:w="108" w:type="dxa"/>
            </w:tcMar>
            <w:hideMark/>
          </w:tcPr>
          <w:p w14:paraId="7CF221CA" w14:textId="77777777" w:rsidR="00766D4C" w:rsidRPr="00766D4C" w:rsidRDefault="00766D4C" w:rsidP="00766D4C">
            <w:pPr>
              <w:spacing w:before="120" w:after="12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CỘNG HÒA XÃ HỘI CHỦ NGHĨA VIỆT NAM</w:t>
            </w:r>
            <w:r w:rsidRPr="00766D4C">
              <w:rPr>
                <w:rFonts w:ascii="Times New Roman" w:eastAsia="Times New Roman" w:hAnsi="Times New Roman" w:cs="Times New Roman"/>
                <w:b/>
                <w:bCs/>
                <w:color w:val="000000"/>
                <w:sz w:val="24"/>
                <w:szCs w:val="24"/>
              </w:rPr>
              <w:br/>
              <w:t>Độc lập - Tự do - Hạnh phúc</w:t>
            </w:r>
            <w:r w:rsidRPr="00766D4C">
              <w:rPr>
                <w:rFonts w:ascii="Times New Roman" w:eastAsia="Times New Roman" w:hAnsi="Times New Roman" w:cs="Times New Roman"/>
                <w:b/>
                <w:bCs/>
                <w:color w:val="000000"/>
                <w:sz w:val="24"/>
                <w:szCs w:val="24"/>
              </w:rPr>
              <w:br/>
              <w:t>---------------</w:t>
            </w:r>
          </w:p>
        </w:tc>
      </w:tr>
      <w:tr w:rsidR="00766D4C" w:rsidRPr="00766D4C" w14:paraId="18DEEB96" w14:textId="77777777" w:rsidTr="00766D4C">
        <w:trPr>
          <w:tblCellSpacing w:w="0" w:type="dxa"/>
        </w:trPr>
        <w:tc>
          <w:tcPr>
            <w:tcW w:w="1850" w:type="pct"/>
            <w:shd w:val="clear" w:color="auto" w:fill="FFFFFF"/>
            <w:tcMar>
              <w:top w:w="0" w:type="dxa"/>
              <w:left w:w="108" w:type="dxa"/>
              <w:bottom w:w="0" w:type="dxa"/>
              <w:right w:w="108" w:type="dxa"/>
            </w:tcMar>
            <w:hideMark/>
          </w:tcPr>
          <w:p w14:paraId="605054B9" w14:textId="77777777" w:rsidR="00766D4C" w:rsidRPr="00766D4C" w:rsidRDefault="00766D4C" w:rsidP="00766D4C">
            <w:pPr>
              <w:spacing w:before="120" w:after="12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Số: …….</w:t>
            </w:r>
          </w:p>
        </w:tc>
        <w:tc>
          <w:tcPr>
            <w:tcW w:w="3100" w:type="pct"/>
            <w:shd w:val="clear" w:color="auto" w:fill="FFFFFF"/>
            <w:tcMar>
              <w:top w:w="0" w:type="dxa"/>
              <w:left w:w="108" w:type="dxa"/>
              <w:bottom w:w="0" w:type="dxa"/>
              <w:right w:w="108" w:type="dxa"/>
            </w:tcMar>
            <w:hideMark/>
          </w:tcPr>
          <w:p w14:paraId="04CF1ED8" w14:textId="77777777" w:rsidR="00766D4C" w:rsidRPr="00766D4C" w:rsidRDefault="00766D4C" w:rsidP="00766D4C">
            <w:pPr>
              <w:spacing w:before="120" w:after="12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i/>
                <w:iCs/>
                <w:color w:val="000000"/>
                <w:sz w:val="24"/>
                <w:szCs w:val="24"/>
              </w:rPr>
              <w:t>……., ngày …. tháng …. năm …..</w:t>
            </w:r>
          </w:p>
        </w:tc>
      </w:tr>
    </w:tbl>
    <w:p w14:paraId="3B0085ED" w14:textId="77777777" w:rsidR="00766D4C" w:rsidRPr="00766D4C" w:rsidRDefault="00766D4C" w:rsidP="00766D4C">
      <w:pPr>
        <w:shd w:val="clear" w:color="auto" w:fill="FFFFFF"/>
        <w:spacing w:after="0" w:line="234" w:lineRule="atLeast"/>
        <w:jc w:val="center"/>
        <w:rPr>
          <w:rFonts w:ascii="Times New Roman" w:eastAsia="Times New Roman" w:hAnsi="Times New Roman" w:cs="Times New Roman"/>
          <w:color w:val="000000"/>
          <w:sz w:val="24"/>
          <w:szCs w:val="24"/>
        </w:rPr>
      </w:pPr>
      <w:bookmarkStart w:id="1" w:name="chuong_pl_4_name"/>
      <w:r w:rsidRPr="00766D4C">
        <w:rPr>
          <w:rFonts w:ascii="Times New Roman" w:eastAsia="Times New Roman" w:hAnsi="Times New Roman" w:cs="Times New Roman"/>
          <w:b/>
          <w:bCs/>
          <w:color w:val="000000"/>
          <w:sz w:val="24"/>
          <w:szCs w:val="24"/>
        </w:rPr>
        <w:t>VĂN BẢN ĐÁNH GIÁ VIỆC THỰC HIỆN CHUẨN MỰC ĐẠO ĐỨC NGHỀ NGHIỆP ĐỐI VỚI NHÂN SỰ THUỘC QUẢN LÝ CỦA TỔ CHỨC TÍN DỤNG, CHI NHÁNH NGÂN HÀNG NƯỚC NGOÀI</w:t>
      </w:r>
      <w:bookmarkEnd w:id="1"/>
    </w:p>
    <w:p w14:paraId="1E1EA3ED" w14:textId="77777777" w:rsidR="00766D4C" w:rsidRPr="00766D4C" w:rsidRDefault="00766D4C" w:rsidP="00726257">
      <w:pPr>
        <w:shd w:val="clear" w:color="auto" w:fill="FFFFFF"/>
        <w:spacing w:before="120" w:after="120" w:line="340" w:lineRule="exact"/>
        <w:jc w:val="center"/>
        <w:rPr>
          <w:rFonts w:ascii="Times New Roman" w:eastAsia="Times New Roman" w:hAnsi="Times New Roman" w:cs="Times New Roman"/>
          <w:b/>
          <w:color w:val="000000"/>
          <w:sz w:val="24"/>
          <w:szCs w:val="24"/>
        </w:rPr>
      </w:pPr>
      <w:r w:rsidRPr="00766D4C">
        <w:rPr>
          <w:rFonts w:ascii="Times New Roman" w:eastAsia="Times New Roman" w:hAnsi="Times New Roman" w:cs="Times New Roman"/>
          <w:b/>
          <w:color w:val="000000"/>
          <w:sz w:val="24"/>
          <w:szCs w:val="24"/>
        </w:rPr>
        <w:t>Kính gửi:</w:t>
      </w:r>
      <w:r w:rsidR="00726257" w:rsidRPr="00726257">
        <w:rPr>
          <w:rFonts w:ascii="Times New Roman" w:eastAsia="Times New Roman" w:hAnsi="Times New Roman" w:cs="Times New Roman"/>
          <w:b/>
          <w:color w:val="000000"/>
          <w:sz w:val="24"/>
          <w:szCs w:val="24"/>
        </w:rPr>
        <w:t xml:space="preserve"> Ngân hàng TMCP Xuất Nhập khẩu Việt Nam</w:t>
      </w:r>
    </w:p>
    <w:p w14:paraId="188371DF" w14:textId="77777777" w:rsidR="00766D4C" w:rsidRPr="002C4771" w:rsidRDefault="009D3BE5" w:rsidP="00726257">
      <w:pPr>
        <w:shd w:val="clear" w:color="auto" w:fill="FFFFFF"/>
        <w:spacing w:before="120" w:after="120" w:line="300" w:lineRule="exact"/>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766D4C" w:rsidRPr="002C4771">
        <w:rPr>
          <w:rFonts w:ascii="Times New Roman" w:eastAsia="Times New Roman" w:hAnsi="Times New Roman" w:cs="Times New Roman"/>
          <w:sz w:val="24"/>
          <w:szCs w:val="24"/>
        </w:rPr>
        <w:t>Căn cứ </w:t>
      </w:r>
      <w:bookmarkStart w:id="2" w:name="tvpllink_wlwkmhhvjw_11"/>
      <w:r w:rsidR="00766D4C" w:rsidRPr="002C4771">
        <w:rPr>
          <w:rFonts w:ascii="Times New Roman" w:eastAsia="Times New Roman" w:hAnsi="Times New Roman" w:cs="Times New Roman"/>
          <w:sz w:val="24"/>
          <w:szCs w:val="24"/>
        </w:rPr>
        <w:t>Luật Các tổ chức tín dụng số 32/2024/QH15</w:t>
      </w:r>
      <w:bookmarkEnd w:id="2"/>
      <w:r w:rsidR="00766D4C" w:rsidRPr="002C4771">
        <w:rPr>
          <w:rFonts w:ascii="Times New Roman" w:eastAsia="Times New Roman" w:hAnsi="Times New Roman" w:cs="Times New Roman"/>
          <w:sz w:val="24"/>
          <w:szCs w:val="24"/>
        </w:rPr>
        <w:t> ngày 18/01/2024;</w:t>
      </w:r>
    </w:p>
    <w:p w14:paraId="05B44963"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2C4771">
        <w:rPr>
          <w:rFonts w:ascii="Times New Roman" w:eastAsia="Times New Roman" w:hAnsi="Times New Roman" w:cs="Times New Roman"/>
          <w:sz w:val="24"/>
          <w:szCs w:val="24"/>
        </w:rPr>
        <w:t>- Căn cứ Thông tư số </w:t>
      </w:r>
      <w:bookmarkStart w:id="3" w:name="tvpllink_trsdvhsjqu_5"/>
      <w:r w:rsidRPr="002C4771">
        <w:rPr>
          <w:rFonts w:ascii="Times New Roman" w:eastAsia="Times New Roman" w:hAnsi="Times New Roman" w:cs="Times New Roman"/>
          <w:sz w:val="24"/>
          <w:szCs w:val="24"/>
        </w:rPr>
        <w:t>22/2018/TT-NHNN</w:t>
      </w:r>
      <w:bookmarkEnd w:id="3"/>
      <w:r w:rsidRPr="002C4771">
        <w:rPr>
          <w:rFonts w:ascii="Times New Roman" w:eastAsia="Times New Roman" w:hAnsi="Times New Roman" w:cs="Times New Roman"/>
          <w:sz w:val="24"/>
          <w:szCs w:val="24"/>
        </w:rPr>
        <w:t xml:space="preserve"> ngày 05/9/2018 của Thống đốc Ngân hàng Nhà nước Việt Nam hướng dẫn về thủ tục, hồ sơ chấp thuận </w:t>
      </w:r>
      <w:r w:rsidRPr="00766D4C">
        <w:rPr>
          <w:rFonts w:ascii="Times New Roman" w:eastAsia="Times New Roman" w:hAnsi="Times New Roman" w:cs="Times New Roman"/>
          <w:color w:val="000000"/>
          <w:sz w:val="24"/>
          <w:szCs w:val="24"/>
        </w:rPr>
        <w:t>danh sách dự kiến nhân sự của ngân hàng thương mại, tổ chức tín dụng phi ngân hàng và chi nhánh ngân hàng nước ngoài (đã sửa đổi, bổ sung);</w:t>
      </w:r>
    </w:p>
    <w:p w14:paraId="7070187A"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Căn cứ Thông tư số … ngày … tháng … năm … của Thống đốc Ngân hàng Nhà nước Việt Nam quy định về hệ thống kiểm soát nội bộ của ….</w:t>
      </w:r>
    </w:p>
    <w:p w14:paraId="17680565"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 Theo đề nghị của nhân sự dự kiến hoặc tổ chức tín dụng, chi nhánh ngân hàng nước ngoài:…..;</w:t>
      </w:r>
    </w:p>
    <w:p w14:paraId="0CA3BDF3"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Căn cứ quy định về quy tắc, chuẩn mực đạo đức nghề nghiệp do ……. Ban hành, tổ chức tín dụng, chi nhánh ngân hàng nước ngoài cung cấp thông tin về việc thực hiện chuẩn mực đạo đức nghề nghiệp trong quá trình công tác tại tổ chức tín dụng, chi nhánh ngân hàng nước ngoài của nhân sự như sau:</w:t>
      </w:r>
    </w:p>
    <w:p w14:paraId="00BAC6FB"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I. Thông tin về nhân sự</w:t>
      </w:r>
    </w:p>
    <w:p w14:paraId="18704B66"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1. Tên nhân sự thứ nhất</w:t>
      </w:r>
    </w:p>
    <w:p w14:paraId="27095516"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1.1. Thời gian công tác: từ tháng/năm đến tháng/năm.</w:t>
      </w:r>
    </w:p>
    <w:p w14:paraId="2C11E17B"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1.2. Vị trí công tác, nhiệm vụ được giao: thời gian từ tháng/năm đến tháng/năm (Nêu rõ nếu là người quản lý, người điều hành của tổ chức tín dụng)</w:t>
      </w:r>
    </w:p>
    <w:p w14:paraId="4503FB85"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2. Tên nhân sự thứ hai:</w:t>
      </w:r>
    </w:p>
    <w:p w14:paraId="44D4F89E"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w:t>
      </w:r>
    </w:p>
    <w:p w14:paraId="395298B8"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II. Thông tin về việc thực hiện chuẩn mực đạo đức nghề nghiệp</w:t>
      </w:r>
    </w:p>
    <w:p w14:paraId="30B9A416"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Căn cứ quy định nội bộ của tổ chức tín dụng, chi nhánh ngân hàng nước ngoài, quá trình giám sát của Quản lý cấp cao và Ban kiểm soát, tổ chức tín dụng, chi nhánh ngân hàng nước ngoài đánh giá việc thực hiện chuẩn mực đạo đức nghề nghiệp của các nhân sự được nêu tại Phần I văn bản này như sau:</w:t>
      </w:r>
    </w:p>
    <w:p w14:paraId="5CD8A047"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1. Tên nhân sự thứ nhất:</w:t>
      </w:r>
    </w:p>
    <w:p w14:paraId="7D89BE26" w14:textId="77777777" w:rsidR="00766D4C" w:rsidRPr="000F7E32" w:rsidRDefault="00766D4C" w:rsidP="00726257">
      <w:pPr>
        <w:shd w:val="clear" w:color="auto" w:fill="FFFFFF"/>
        <w:spacing w:before="120" w:after="120" w:line="300" w:lineRule="exact"/>
        <w:jc w:val="both"/>
        <w:rPr>
          <w:rFonts w:ascii="Times New Roman" w:eastAsia="Times New Roman" w:hAnsi="Times New Roman" w:cs="Times New Roman"/>
          <w:sz w:val="24"/>
          <w:szCs w:val="24"/>
        </w:rPr>
      </w:pPr>
      <w:r w:rsidRPr="000F7E32">
        <w:rPr>
          <w:rFonts w:ascii="Times New Roman" w:eastAsia="Times New Roman" w:hAnsi="Times New Roman" w:cs="Times New Roman"/>
          <w:sz w:val="24"/>
          <w:szCs w:val="24"/>
        </w:rPr>
        <w:t>1.1. Thông tin chi tiết theo quy định tại khoản 1 Điều 5a Thông tư số </w:t>
      </w:r>
      <w:bookmarkStart w:id="4" w:name="tvpllink_trsdvhsjqu_6"/>
      <w:r w:rsidRPr="000F7E32">
        <w:rPr>
          <w:rFonts w:ascii="Times New Roman" w:eastAsia="Times New Roman" w:hAnsi="Times New Roman" w:cs="Times New Roman"/>
          <w:sz w:val="24"/>
          <w:szCs w:val="24"/>
        </w:rPr>
        <w:t>22/2018/ TT-NHNN</w:t>
      </w:r>
      <w:bookmarkEnd w:id="4"/>
      <w:r w:rsidRPr="000F7E32">
        <w:rPr>
          <w:rFonts w:ascii="Times New Roman" w:eastAsia="Times New Roman" w:hAnsi="Times New Roman" w:cs="Times New Roman"/>
          <w:sz w:val="24"/>
          <w:szCs w:val="24"/>
        </w:rPr>
        <w:t> (đã sửa đổi, bổ sung)</w:t>
      </w:r>
    </w:p>
    <w:p w14:paraId="2850A966"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1.2. Nhân sự tuân thủ/không tuân thủ chuẩn mực đạo đức nghề nghiệp.</w:t>
      </w:r>
    </w:p>
    <w:p w14:paraId="397F6F9E"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lastRenderedPageBreak/>
        <w:t>Trường hợp không tuân thủ, nêu rõ hành vi, thời gian và biện pháp xử lý.</w:t>
      </w:r>
    </w:p>
    <w:p w14:paraId="68E9D7C3" w14:textId="495AD3BB"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2. Tên nhân sự thứ hai:</w:t>
      </w:r>
      <w:r w:rsidR="001272FA">
        <w:rPr>
          <w:rFonts w:ascii="Times New Roman" w:eastAsia="Times New Roman" w:hAnsi="Times New Roman" w:cs="Times New Roman"/>
          <w:color w:val="000000"/>
          <w:sz w:val="24"/>
          <w:szCs w:val="24"/>
        </w:rPr>
        <w:t xml:space="preserve"> </w:t>
      </w:r>
    </w:p>
    <w:p w14:paraId="6E074C19"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w:t>
      </w:r>
    </w:p>
    <w:p w14:paraId="28FF4961" w14:textId="77777777" w:rsidR="00766D4C" w:rsidRPr="00766D4C" w:rsidRDefault="00766D4C" w:rsidP="00726257">
      <w:pPr>
        <w:shd w:val="clear" w:color="auto" w:fill="FFFFFF"/>
        <w:spacing w:before="120" w:after="120" w:line="30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III. Tổ chức tín dụng, chi nhánh ngân hàng nước ngoài cam kết chịu trách nhiệm trước pháp luật về tính chính xác, trung thực của các thông tin cung cấp tại văn bản này./.</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68"/>
        <w:gridCol w:w="4788"/>
      </w:tblGrid>
      <w:tr w:rsidR="00766D4C" w:rsidRPr="00766D4C" w14:paraId="37672B91" w14:textId="77777777" w:rsidTr="00766D4C">
        <w:trPr>
          <w:tblCellSpacing w:w="0" w:type="dxa"/>
        </w:trPr>
        <w:tc>
          <w:tcPr>
            <w:tcW w:w="4068" w:type="dxa"/>
            <w:shd w:val="clear" w:color="auto" w:fill="FFFFFF"/>
            <w:tcMar>
              <w:top w:w="0" w:type="dxa"/>
              <w:left w:w="108" w:type="dxa"/>
              <w:bottom w:w="0" w:type="dxa"/>
              <w:right w:w="108" w:type="dxa"/>
            </w:tcMar>
            <w:hideMark/>
          </w:tcPr>
          <w:p w14:paraId="64AED019" w14:textId="77777777" w:rsidR="00766D4C" w:rsidRPr="00766D4C" w:rsidRDefault="00766D4C" w:rsidP="00766D4C">
            <w:pPr>
              <w:spacing w:after="0" w:line="240" w:lineRule="auto"/>
              <w:rPr>
                <w:rFonts w:ascii="Times New Roman" w:eastAsia="Times New Roman" w:hAnsi="Times New Roman" w:cs="Times New Roman"/>
                <w:color w:val="000000"/>
                <w:sz w:val="24"/>
                <w:szCs w:val="24"/>
              </w:rPr>
            </w:pPr>
          </w:p>
        </w:tc>
        <w:tc>
          <w:tcPr>
            <w:tcW w:w="4788" w:type="dxa"/>
            <w:shd w:val="clear" w:color="auto" w:fill="FFFFFF"/>
            <w:tcMar>
              <w:top w:w="0" w:type="dxa"/>
              <w:left w:w="108" w:type="dxa"/>
              <w:bottom w:w="0" w:type="dxa"/>
              <w:right w:w="108" w:type="dxa"/>
            </w:tcMar>
            <w:hideMark/>
          </w:tcPr>
          <w:p w14:paraId="21724253" w14:textId="77777777" w:rsidR="00766D4C" w:rsidRPr="00766D4C" w:rsidRDefault="00766D4C" w:rsidP="00766D4C">
            <w:pPr>
              <w:spacing w:before="120" w:after="12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NGƯỜI ĐẠI DIỆN HỢP PHÁP</w:t>
            </w:r>
            <w:r w:rsidRPr="00766D4C">
              <w:rPr>
                <w:rFonts w:ascii="Times New Roman" w:eastAsia="Times New Roman" w:hAnsi="Times New Roman" w:cs="Times New Roman"/>
                <w:b/>
                <w:bCs/>
                <w:color w:val="000000"/>
                <w:sz w:val="24"/>
                <w:szCs w:val="24"/>
              </w:rPr>
              <w:br/>
              <w:t>CỦA TỔ CHỨC TÍN DỤNG, CHI NHÁNH NGÂN HÀNG NƯỚC NGOÀI</w:t>
            </w:r>
            <w:r w:rsidRPr="00766D4C">
              <w:rPr>
                <w:rFonts w:ascii="Times New Roman" w:eastAsia="Times New Roman" w:hAnsi="Times New Roman" w:cs="Times New Roman"/>
                <w:b/>
                <w:bCs/>
                <w:color w:val="000000"/>
                <w:sz w:val="24"/>
                <w:szCs w:val="24"/>
              </w:rPr>
              <w:br/>
            </w:r>
            <w:r w:rsidRPr="00766D4C">
              <w:rPr>
                <w:rFonts w:ascii="Times New Roman" w:eastAsia="Times New Roman" w:hAnsi="Times New Roman" w:cs="Times New Roman"/>
                <w:i/>
                <w:iCs/>
                <w:color w:val="000000"/>
                <w:sz w:val="24"/>
                <w:szCs w:val="24"/>
              </w:rPr>
              <w:t>(Ký tên và đóng dấu)</w:t>
            </w:r>
          </w:p>
        </w:tc>
      </w:tr>
    </w:tbl>
    <w:p w14:paraId="0BFF231C" w14:textId="77777777" w:rsidR="00766D4C" w:rsidRDefault="00766D4C" w:rsidP="00766D4C">
      <w:pPr>
        <w:shd w:val="clear" w:color="auto" w:fill="FFFFFF"/>
        <w:spacing w:after="0" w:line="234" w:lineRule="atLeast"/>
        <w:jc w:val="center"/>
        <w:rPr>
          <w:rFonts w:ascii="Times New Roman" w:eastAsia="Times New Roman" w:hAnsi="Times New Roman" w:cs="Times New Roman"/>
          <w:b/>
          <w:bCs/>
          <w:color w:val="000000"/>
          <w:sz w:val="24"/>
          <w:szCs w:val="24"/>
        </w:rPr>
      </w:pPr>
      <w:bookmarkStart w:id="5" w:name="chuong_pl_5"/>
    </w:p>
    <w:p w14:paraId="55F29CF2" w14:textId="77777777" w:rsidR="00766D4C" w:rsidRDefault="00766D4C"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577BDD75" w14:textId="77777777" w:rsidR="00766D4C" w:rsidRDefault="00766D4C"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45EBC0C6"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004F3BA8"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7AB059B2"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5A6DEE4F"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465C4376"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5C94DBE2"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55C45B05"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68E4BA90"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29D607CC"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12F5DCA7"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7D1EA757"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1C06A90C"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468FEF53"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1ADD2550"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30ED1F97"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13E1C02C"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56960311"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54008E06"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345556C5"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48EE8E32"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02D1EAB6" w14:textId="77777777" w:rsidR="00726257" w:rsidRDefault="00726257" w:rsidP="00766D4C">
      <w:pPr>
        <w:shd w:val="clear" w:color="auto" w:fill="FFFFFF"/>
        <w:spacing w:after="0" w:line="234" w:lineRule="atLeast"/>
        <w:jc w:val="center"/>
        <w:rPr>
          <w:rFonts w:ascii="Times New Roman" w:eastAsia="Times New Roman" w:hAnsi="Times New Roman" w:cs="Times New Roman"/>
          <w:b/>
          <w:bCs/>
          <w:color w:val="000000"/>
          <w:sz w:val="24"/>
          <w:szCs w:val="24"/>
        </w:rPr>
      </w:pPr>
    </w:p>
    <w:p w14:paraId="3BFFFC73" w14:textId="731D6144" w:rsidR="00F94A29" w:rsidRDefault="00F94A29" w:rsidP="00F94A29">
      <w:pPr>
        <w:shd w:val="clear" w:color="auto" w:fill="FFFFFF"/>
        <w:spacing w:after="0" w:line="234" w:lineRule="atLeast"/>
        <w:jc w:val="center"/>
        <w:rPr>
          <w:rFonts w:ascii="Times New Roman" w:eastAsia="Times New Roman" w:hAnsi="Times New Roman" w:cs="Times New Roman"/>
          <w:b/>
          <w:bCs/>
          <w:color w:val="000000"/>
          <w:sz w:val="24"/>
          <w:szCs w:val="24"/>
        </w:rPr>
      </w:pPr>
    </w:p>
    <w:p w14:paraId="5002E954" w14:textId="77777777" w:rsidR="00F94A29" w:rsidRPr="00F94A29" w:rsidRDefault="00F94A29" w:rsidP="00F94A29">
      <w:pPr>
        <w:rPr>
          <w:rFonts w:ascii="Times New Roman" w:eastAsia="Times New Roman" w:hAnsi="Times New Roman" w:cs="Times New Roman"/>
          <w:sz w:val="24"/>
          <w:szCs w:val="24"/>
        </w:rPr>
      </w:pPr>
    </w:p>
    <w:p w14:paraId="09A21198" w14:textId="77777777" w:rsidR="00F94A29" w:rsidRPr="00F94A29" w:rsidRDefault="00F94A29" w:rsidP="00F94A29">
      <w:pPr>
        <w:rPr>
          <w:rFonts w:ascii="Times New Roman" w:eastAsia="Times New Roman" w:hAnsi="Times New Roman" w:cs="Times New Roman"/>
          <w:sz w:val="24"/>
          <w:szCs w:val="24"/>
        </w:rPr>
      </w:pPr>
    </w:p>
    <w:p w14:paraId="6F2D398B" w14:textId="36A2A987" w:rsidR="00F94A29" w:rsidRDefault="00F94A29" w:rsidP="00F94A29">
      <w:pPr>
        <w:shd w:val="clear" w:color="auto" w:fill="FFFFFF"/>
        <w:tabs>
          <w:tab w:val="left" w:pos="2370"/>
        </w:tabs>
        <w:spacing w:after="0" w:line="234" w:lineRule="atLeast"/>
        <w:rPr>
          <w:rFonts w:ascii="Times New Roman" w:eastAsia="Times New Roman" w:hAnsi="Times New Roman" w:cs="Times New Roman"/>
          <w:sz w:val="24"/>
          <w:szCs w:val="24"/>
        </w:rPr>
      </w:pPr>
      <w:bookmarkStart w:id="6" w:name="_GoBack"/>
      <w:bookmarkEnd w:id="6"/>
    </w:p>
    <w:bookmarkEnd w:id="5"/>
    <w:sectPr w:rsidR="00F94A29" w:rsidSect="00471E36">
      <w:pgSz w:w="11906" w:h="16838"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A22D8" w14:textId="77777777" w:rsidR="00EA49CB" w:rsidRDefault="00EA49CB" w:rsidP="00A85AAB">
      <w:pPr>
        <w:spacing w:after="0" w:line="240" w:lineRule="auto"/>
      </w:pPr>
      <w:r>
        <w:separator/>
      </w:r>
    </w:p>
  </w:endnote>
  <w:endnote w:type="continuationSeparator" w:id="0">
    <w:p w14:paraId="3CFB7106" w14:textId="77777777" w:rsidR="00EA49CB" w:rsidRDefault="00EA49CB" w:rsidP="00A85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3D8F3" w14:textId="77777777" w:rsidR="00EA49CB" w:rsidRDefault="00EA49CB" w:rsidP="00A85AAB">
      <w:pPr>
        <w:spacing w:after="0" w:line="240" w:lineRule="auto"/>
      </w:pPr>
      <w:r>
        <w:separator/>
      </w:r>
    </w:p>
  </w:footnote>
  <w:footnote w:type="continuationSeparator" w:id="0">
    <w:p w14:paraId="6B774169" w14:textId="77777777" w:rsidR="00EA49CB" w:rsidRDefault="00EA49CB" w:rsidP="00A85A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D4C"/>
    <w:rsid w:val="000F7E32"/>
    <w:rsid w:val="001272FA"/>
    <w:rsid w:val="00155C4B"/>
    <w:rsid w:val="00190CA9"/>
    <w:rsid w:val="00191ADC"/>
    <w:rsid w:val="00281C70"/>
    <w:rsid w:val="002C4771"/>
    <w:rsid w:val="0039664E"/>
    <w:rsid w:val="003E5F9C"/>
    <w:rsid w:val="0042379D"/>
    <w:rsid w:val="00471E36"/>
    <w:rsid w:val="004C5BA0"/>
    <w:rsid w:val="006C37CF"/>
    <w:rsid w:val="00726257"/>
    <w:rsid w:val="00766D4C"/>
    <w:rsid w:val="0082261B"/>
    <w:rsid w:val="009D3BE5"/>
    <w:rsid w:val="009D73DB"/>
    <w:rsid w:val="00A85AAB"/>
    <w:rsid w:val="00A979A3"/>
    <w:rsid w:val="00B12304"/>
    <w:rsid w:val="00D11CEC"/>
    <w:rsid w:val="00D32380"/>
    <w:rsid w:val="00D63E6C"/>
    <w:rsid w:val="00DB2ADC"/>
    <w:rsid w:val="00DF59DC"/>
    <w:rsid w:val="00E06FD8"/>
    <w:rsid w:val="00E30140"/>
    <w:rsid w:val="00EA49CB"/>
    <w:rsid w:val="00ED4F69"/>
    <w:rsid w:val="00F94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50F7E7"/>
  <w15:chartTrackingRefBased/>
  <w15:docId w15:val="{0893145F-8972-4072-AA6A-A080F841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6D4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66D4C"/>
    <w:rPr>
      <w:color w:val="0000FF"/>
      <w:u w:val="single"/>
    </w:rPr>
  </w:style>
  <w:style w:type="paragraph" w:styleId="Header">
    <w:name w:val="header"/>
    <w:basedOn w:val="Normal"/>
    <w:link w:val="HeaderChar"/>
    <w:uiPriority w:val="99"/>
    <w:unhideWhenUsed/>
    <w:rsid w:val="00A85A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5AAB"/>
  </w:style>
  <w:style w:type="paragraph" w:styleId="Footer">
    <w:name w:val="footer"/>
    <w:basedOn w:val="Normal"/>
    <w:link w:val="FooterChar"/>
    <w:uiPriority w:val="99"/>
    <w:unhideWhenUsed/>
    <w:rsid w:val="00A85A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5AAB"/>
  </w:style>
  <w:style w:type="paragraph" w:styleId="BalloonText">
    <w:name w:val="Balloon Text"/>
    <w:basedOn w:val="Normal"/>
    <w:link w:val="BalloonTextChar"/>
    <w:uiPriority w:val="99"/>
    <w:semiHidden/>
    <w:unhideWhenUsed/>
    <w:rsid w:val="00471E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E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8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Thị Hồng  Thu</dc:creator>
  <cp:keywords/>
  <dc:description/>
  <cp:lastModifiedBy>Phạm Đăng Khoa</cp:lastModifiedBy>
  <cp:revision>5</cp:revision>
  <cp:lastPrinted>2024-12-17T01:15:00Z</cp:lastPrinted>
  <dcterms:created xsi:type="dcterms:W3CDTF">2024-12-13T08:27:00Z</dcterms:created>
  <dcterms:modified xsi:type="dcterms:W3CDTF">2024-12-17T03:30:00Z</dcterms:modified>
</cp:coreProperties>
</file>